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AI-Enhanced Retail Experiences! </w:t>
      </w:r>
    </w:p>
    <w:p w:rsidR="00000000" w:rsidDel="00000000" w:rsidP="00000000" w:rsidRDefault="00000000" w:rsidRPr="00000000" w14:paraId="00000002">
      <w:pPr>
        <w:rPr/>
      </w:pPr>
      <w:r w:rsidDel="00000000" w:rsidR="00000000" w:rsidRPr="00000000">
        <w:rPr>
          <w:rtl w:val="0"/>
        </w:rPr>
        <w:t xml:space="preserve">ImUrAi empowers retailers to offer smarter shopping experiences through AI-powered personalization. Their technology analyzes customer data to understand individual preferences and tailor product recommendations accordingly. This creates a more engaging and satisfying shopping journey for each customer. ImUrAi's AI enhances customer interactions, leading to increased sales and brand loyalty. Retailers leveraging ImUrAi can stay ahead of the curve by providing cutting-edge, personalized experiences that drive business growth.</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